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4141"/>
        <w:tblW w:w="10065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/>
      </w:tblPr>
      <w:tblGrid>
        <w:gridCol w:w="2943"/>
        <w:gridCol w:w="7122"/>
      </w:tblGrid>
      <w:tr w:rsidR="00692415" w:rsidTr="00334764">
        <w:trPr>
          <w:trHeight w:val="679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Полное наименование организации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Общество с ограниченной ответственностью «Кадастр-сервис»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Юридический адрес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г. Ярославль, ул. Труфанова, д. 21 к. 2-96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Фактический адрес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 xml:space="preserve">150000 г. Ярославль, ул. </w:t>
            </w:r>
            <w:proofErr w:type="gramStart"/>
            <w:r w:rsidRPr="003C26AC">
              <w:rPr>
                <w:rFonts w:ascii="Times New Roman" w:hAnsi="Times New Roman" w:cs="Times New Roman"/>
                <w:b/>
                <w:i/>
              </w:rPr>
              <w:t>Республиканская</w:t>
            </w:r>
            <w:proofErr w:type="gramEnd"/>
            <w:r w:rsidRPr="003C26AC">
              <w:rPr>
                <w:rFonts w:ascii="Times New Roman" w:hAnsi="Times New Roman" w:cs="Times New Roman"/>
                <w:b/>
                <w:i/>
              </w:rPr>
              <w:t>, д. 53/14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Директор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Малыхин Дмитрий Валентинович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ИНН/КПП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7602048281/ 760201001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 xml:space="preserve">ОГРН 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1057600041509</w:t>
            </w:r>
          </w:p>
        </w:tc>
      </w:tr>
      <w:tr w:rsidR="008B5551" w:rsidTr="00334764">
        <w:trPr>
          <w:trHeight w:val="567"/>
        </w:trPr>
        <w:tc>
          <w:tcPr>
            <w:tcW w:w="2943" w:type="dxa"/>
            <w:vAlign w:val="center"/>
          </w:tcPr>
          <w:p w:rsidR="008B5551" w:rsidRPr="003C26AC" w:rsidRDefault="008B5551" w:rsidP="003347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Лицензия </w:t>
            </w:r>
          </w:p>
        </w:tc>
        <w:tc>
          <w:tcPr>
            <w:tcW w:w="7122" w:type="dxa"/>
            <w:vAlign w:val="center"/>
          </w:tcPr>
          <w:p w:rsidR="008B5551" w:rsidRPr="003C26AC" w:rsidRDefault="008B5551" w:rsidP="008B55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76-00001Г 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Телефон/факс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8(4852) 30-06-05, 74-59-71, 30-14-52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Адрес сайта</w:t>
            </w:r>
          </w:p>
        </w:tc>
        <w:tc>
          <w:tcPr>
            <w:tcW w:w="7122" w:type="dxa"/>
            <w:vAlign w:val="center"/>
          </w:tcPr>
          <w:p w:rsidR="00692415" w:rsidRPr="00692415" w:rsidRDefault="00692415" w:rsidP="0033476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www.kadastr76.ru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692415" w:rsidRDefault="00692415" w:rsidP="0033476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Email</w:t>
            </w:r>
          </w:p>
        </w:tc>
        <w:tc>
          <w:tcPr>
            <w:tcW w:w="7122" w:type="dxa"/>
            <w:vAlign w:val="center"/>
          </w:tcPr>
          <w:p w:rsidR="00692415" w:rsidRDefault="00692415" w:rsidP="0033476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info@kadastr76.ru</w:t>
            </w:r>
          </w:p>
        </w:tc>
      </w:tr>
      <w:tr w:rsidR="00692415" w:rsidTr="00334764">
        <w:trPr>
          <w:trHeight w:val="567"/>
        </w:trPr>
        <w:tc>
          <w:tcPr>
            <w:tcW w:w="10065" w:type="dxa"/>
            <w:gridSpan w:val="2"/>
            <w:vAlign w:val="center"/>
          </w:tcPr>
          <w:p w:rsidR="00692415" w:rsidRPr="003C26AC" w:rsidRDefault="00692415" w:rsidP="003347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Банковские реквизиты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Банк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ИКБР «ЯРИНТЕРБАНК» (ООО) Г.ЯРОСЛАВЛЬ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Расчётный счёт №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40702810900000004303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3C26AC">
              <w:rPr>
                <w:rFonts w:ascii="Times New Roman" w:hAnsi="Times New Roman" w:cs="Times New Roman"/>
                <w:b/>
                <w:i/>
              </w:rPr>
              <w:t>/счёт №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30101810300000000728</w:t>
            </w:r>
          </w:p>
        </w:tc>
      </w:tr>
      <w:tr w:rsidR="00692415" w:rsidTr="00334764">
        <w:trPr>
          <w:trHeight w:val="567"/>
        </w:trPr>
        <w:tc>
          <w:tcPr>
            <w:tcW w:w="2943" w:type="dxa"/>
            <w:vAlign w:val="center"/>
          </w:tcPr>
          <w:p w:rsidR="00692415" w:rsidRPr="003C26AC" w:rsidRDefault="00692415" w:rsidP="007377F0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 xml:space="preserve">БИК </w:t>
            </w:r>
          </w:p>
        </w:tc>
        <w:tc>
          <w:tcPr>
            <w:tcW w:w="7122" w:type="dxa"/>
            <w:vAlign w:val="center"/>
          </w:tcPr>
          <w:p w:rsidR="00692415" w:rsidRPr="003C26AC" w:rsidRDefault="00692415" w:rsidP="00334764">
            <w:pPr>
              <w:rPr>
                <w:rFonts w:ascii="Times New Roman" w:hAnsi="Times New Roman" w:cs="Times New Roman"/>
                <w:b/>
                <w:i/>
              </w:rPr>
            </w:pPr>
            <w:r w:rsidRPr="003C26AC">
              <w:rPr>
                <w:rFonts w:ascii="Times New Roman" w:hAnsi="Times New Roman" w:cs="Times New Roman"/>
                <w:b/>
                <w:i/>
              </w:rPr>
              <w:t>047888728</w:t>
            </w:r>
          </w:p>
        </w:tc>
      </w:tr>
    </w:tbl>
    <w:p w:rsidR="0098705A" w:rsidRDefault="008B5551" w:rsidP="008342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4pt;margin-top:129.85pt;width:332.05pt;height:47.3pt;z-index:251661312;mso-position-horizontal-relative:text;mso-position-vertical-relative:text;mso-width-relative:margin;mso-height-relative:margin" stroked="f">
            <v:textbox>
              <w:txbxContent>
                <w:p w:rsidR="00334764" w:rsidRPr="00334764" w:rsidRDefault="00334764" w:rsidP="0033476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3476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Карточка данных юридического лица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344170</wp:posOffset>
            </wp:positionV>
            <wp:extent cx="3295650" cy="962025"/>
            <wp:effectExtent l="19050" t="0" r="0" b="0"/>
            <wp:wrapSquare wrapText="bothSides"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05A" w:rsidSect="00591CA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207"/>
    <w:rsid w:val="001B4E97"/>
    <w:rsid w:val="00334764"/>
    <w:rsid w:val="003C26AC"/>
    <w:rsid w:val="004959FD"/>
    <w:rsid w:val="00591CAE"/>
    <w:rsid w:val="00692415"/>
    <w:rsid w:val="007377F0"/>
    <w:rsid w:val="00834207"/>
    <w:rsid w:val="008B5551"/>
    <w:rsid w:val="0098705A"/>
    <w:rsid w:val="00A567E8"/>
    <w:rsid w:val="00CC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4959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9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cp:lastPrinted>2013-03-12T12:13:00Z</cp:lastPrinted>
  <dcterms:created xsi:type="dcterms:W3CDTF">2013-03-12T11:00:00Z</dcterms:created>
  <dcterms:modified xsi:type="dcterms:W3CDTF">2013-03-12T12:17:00Z</dcterms:modified>
</cp:coreProperties>
</file>